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F90" w:rsidRPr="005B0E97" w:rsidRDefault="00E74F90" w:rsidP="005B0E97">
      <w:pPr>
        <w:pStyle w:val="consplusnormalmailrucssattributepostfix"/>
        <w:ind w:firstLine="540"/>
        <w:jc w:val="center"/>
        <w:rPr>
          <w:sz w:val="44"/>
          <w:szCs w:val="44"/>
        </w:rPr>
      </w:pPr>
      <w:r w:rsidRPr="005B0E97">
        <w:rPr>
          <w:sz w:val="44"/>
          <w:szCs w:val="44"/>
        </w:rPr>
        <w:t>Уважаемые кандидаты</w:t>
      </w:r>
      <w:r w:rsidR="005B0E97">
        <w:rPr>
          <w:sz w:val="44"/>
          <w:szCs w:val="44"/>
        </w:rPr>
        <w:t xml:space="preserve"> </w:t>
      </w:r>
      <w:r w:rsidRPr="005B0E97">
        <w:rPr>
          <w:sz w:val="44"/>
          <w:szCs w:val="44"/>
        </w:rPr>
        <w:t>в депутаты представительных органов</w:t>
      </w:r>
      <w:r w:rsidR="005B0E97">
        <w:rPr>
          <w:sz w:val="44"/>
          <w:szCs w:val="44"/>
        </w:rPr>
        <w:t xml:space="preserve"> муниципальных образований</w:t>
      </w:r>
      <w:r w:rsidRPr="005B0E97">
        <w:rPr>
          <w:sz w:val="44"/>
          <w:szCs w:val="44"/>
        </w:rPr>
        <w:t>!</w:t>
      </w:r>
    </w:p>
    <w:p w:rsidR="00E74F90" w:rsidRPr="005B0E97" w:rsidRDefault="00E74F90" w:rsidP="00E74F90">
      <w:pPr>
        <w:pStyle w:val="consplusnormalmailrucssattributepostfix"/>
        <w:ind w:firstLine="540"/>
        <w:jc w:val="both"/>
        <w:rPr>
          <w:sz w:val="44"/>
          <w:szCs w:val="44"/>
        </w:rPr>
      </w:pPr>
      <w:r w:rsidRPr="005B0E97">
        <w:rPr>
          <w:b/>
          <w:bCs/>
          <w:sz w:val="44"/>
          <w:szCs w:val="44"/>
        </w:rPr>
        <w:t> </w:t>
      </w:r>
    </w:p>
    <w:p w:rsidR="00E74F90" w:rsidRPr="005B0E97" w:rsidRDefault="00E74F90" w:rsidP="00E74F90">
      <w:pPr>
        <w:pStyle w:val="consplusnormalmailrucssattributepostfix"/>
        <w:ind w:firstLine="540"/>
        <w:jc w:val="both"/>
        <w:rPr>
          <w:sz w:val="44"/>
          <w:szCs w:val="44"/>
        </w:rPr>
      </w:pPr>
      <w:r w:rsidRPr="005B0E97">
        <w:rPr>
          <w:b/>
          <w:bCs/>
          <w:sz w:val="44"/>
          <w:szCs w:val="44"/>
        </w:rPr>
        <w:t xml:space="preserve">Напоминаем </w:t>
      </w:r>
      <w:r w:rsidRPr="005B0E97">
        <w:rPr>
          <w:sz w:val="44"/>
          <w:szCs w:val="44"/>
        </w:rPr>
        <w:t>о том, что все финансовые операции по специальным избирательным счетам кандидатов, прекращаются в день голосования 09.09.20</w:t>
      </w:r>
      <w:bookmarkStart w:id="0" w:name="_GoBack"/>
      <w:bookmarkEnd w:id="0"/>
      <w:r w:rsidRPr="005B0E97">
        <w:rPr>
          <w:sz w:val="44"/>
          <w:szCs w:val="44"/>
        </w:rPr>
        <w:t xml:space="preserve">18 и дальнейшее движение по счетам кандидатов, </w:t>
      </w:r>
      <w:r w:rsidRPr="005B0E97">
        <w:rPr>
          <w:b/>
          <w:bCs/>
          <w:sz w:val="44"/>
          <w:szCs w:val="44"/>
        </w:rPr>
        <w:t>на которых остались средства</w:t>
      </w:r>
      <w:r w:rsidRPr="005B0E97">
        <w:rPr>
          <w:sz w:val="44"/>
          <w:szCs w:val="44"/>
        </w:rPr>
        <w:t xml:space="preserve">, только с письменного разрешения территориальной избирательной комиссии Добрянского муниципального района. </w:t>
      </w:r>
    </w:p>
    <w:p w:rsidR="00E74F90" w:rsidRPr="005B0E97" w:rsidRDefault="00E74F90" w:rsidP="00E74F90">
      <w:pPr>
        <w:pStyle w:val="consplusnormalmailrucssattributepostfix"/>
        <w:spacing w:before="200" w:beforeAutospacing="0" w:line="240" w:lineRule="atLeast"/>
        <w:ind w:firstLine="539"/>
        <w:jc w:val="both"/>
        <w:rPr>
          <w:sz w:val="44"/>
          <w:szCs w:val="44"/>
        </w:rPr>
      </w:pPr>
      <w:r w:rsidRPr="005B0E97">
        <w:rPr>
          <w:sz w:val="44"/>
          <w:szCs w:val="44"/>
        </w:rPr>
        <w:t>Последним днем проведения финансовых операций по оплате расходов со специальных избирательных счетов является операционный день, предшествующий дню голосования, в пределах установленного в филиале ПАО Сбербанк (иной кредитной организации) времени операционного дня.</w:t>
      </w:r>
    </w:p>
    <w:p w:rsidR="00E74F90" w:rsidRPr="005B0E97" w:rsidRDefault="00E74F90" w:rsidP="00E74F90">
      <w:pPr>
        <w:pStyle w:val="consplusnormalmailrucssattributepostfix"/>
        <w:spacing w:before="200" w:beforeAutospacing="0"/>
        <w:ind w:firstLine="540"/>
        <w:jc w:val="both"/>
        <w:rPr>
          <w:sz w:val="44"/>
          <w:szCs w:val="44"/>
        </w:rPr>
      </w:pPr>
      <w:r w:rsidRPr="005B0E97">
        <w:rPr>
          <w:sz w:val="44"/>
          <w:szCs w:val="44"/>
        </w:rPr>
        <w:t xml:space="preserve">Таким образом, во избежание дополнительных трудностей при закрытии счетов, рекомендуем «обнулить» свои счета до дня голосования. </w:t>
      </w:r>
    </w:p>
    <w:p w:rsidR="00E74F90" w:rsidRPr="005B0E97" w:rsidRDefault="00E74F90" w:rsidP="00E74F90">
      <w:pPr>
        <w:pStyle w:val="consplusnormalmailrucssattributepostfix"/>
        <w:spacing w:before="200" w:beforeAutospacing="0" w:line="240" w:lineRule="atLeast"/>
        <w:ind w:firstLine="539"/>
        <w:jc w:val="both"/>
        <w:rPr>
          <w:sz w:val="44"/>
          <w:szCs w:val="44"/>
        </w:rPr>
      </w:pPr>
    </w:p>
    <w:p w:rsidR="00C82AEA" w:rsidRDefault="005B0E97" w:rsidP="005B0E97">
      <w:pPr>
        <w:pStyle w:val="consplusnormalmailrucssattributepostfix"/>
        <w:ind w:firstLine="540"/>
        <w:jc w:val="both"/>
      </w:pPr>
      <w:r>
        <w:rPr>
          <w:sz w:val="28"/>
          <w:szCs w:val="28"/>
        </w:rPr>
        <w:t xml:space="preserve">                                            </w:t>
      </w:r>
      <w:r w:rsidRPr="005B0E97">
        <w:rPr>
          <w:sz w:val="28"/>
          <w:szCs w:val="28"/>
        </w:rPr>
        <w:t>Территориальная избирательная комиссия</w:t>
      </w:r>
    </w:p>
    <w:sectPr w:rsidR="00C82AEA" w:rsidSect="00C10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4F90"/>
    <w:rsid w:val="000D7D78"/>
    <w:rsid w:val="001A308D"/>
    <w:rsid w:val="001B6001"/>
    <w:rsid w:val="001F2CEF"/>
    <w:rsid w:val="0022064F"/>
    <w:rsid w:val="00237822"/>
    <w:rsid w:val="00242977"/>
    <w:rsid w:val="002B32B0"/>
    <w:rsid w:val="002D1233"/>
    <w:rsid w:val="002E326C"/>
    <w:rsid w:val="00302A02"/>
    <w:rsid w:val="00306F0C"/>
    <w:rsid w:val="00364F47"/>
    <w:rsid w:val="003B3339"/>
    <w:rsid w:val="003B58D8"/>
    <w:rsid w:val="003C0F6B"/>
    <w:rsid w:val="003D2D07"/>
    <w:rsid w:val="00483A50"/>
    <w:rsid w:val="004B264F"/>
    <w:rsid w:val="004C3200"/>
    <w:rsid w:val="00514752"/>
    <w:rsid w:val="00547961"/>
    <w:rsid w:val="005B0E97"/>
    <w:rsid w:val="005F05E1"/>
    <w:rsid w:val="005F241B"/>
    <w:rsid w:val="00612982"/>
    <w:rsid w:val="006378BD"/>
    <w:rsid w:val="00637AF5"/>
    <w:rsid w:val="006C03A6"/>
    <w:rsid w:val="006C4AC6"/>
    <w:rsid w:val="006D31DF"/>
    <w:rsid w:val="00821979"/>
    <w:rsid w:val="00857EFD"/>
    <w:rsid w:val="008D3166"/>
    <w:rsid w:val="008D4ED9"/>
    <w:rsid w:val="008E2468"/>
    <w:rsid w:val="009B12DD"/>
    <w:rsid w:val="00AB3534"/>
    <w:rsid w:val="00B02AAC"/>
    <w:rsid w:val="00B82E60"/>
    <w:rsid w:val="00BC7D89"/>
    <w:rsid w:val="00BD5DDB"/>
    <w:rsid w:val="00C10F05"/>
    <w:rsid w:val="00C402F3"/>
    <w:rsid w:val="00C82AEA"/>
    <w:rsid w:val="00CC0D95"/>
    <w:rsid w:val="00D57096"/>
    <w:rsid w:val="00D64953"/>
    <w:rsid w:val="00D72BC6"/>
    <w:rsid w:val="00E45082"/>
    <w:rsid w:val="00E52AF2"/>
    <w:rsid w:val="00E74F90"/>
    <w:rsid w:val="00FC7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F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mailrucssattributepostfix">
    <w:name w:val="consplusnormal_mailru_css_attribute_postfix"/>
    <w:basedOn w:val="a"/>
    <w:rsid w:val="00E74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B0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0E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0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Natali</cp:lastModifiedBy>
  <cp:revision>2</cp:revision>
  <cp:lastPrinted>2018-09-03T08:09:00Z</cp:lastPrinted>
  <dcterms:created xsi:type="dcterms:W3CDTF">2018-09-03T08:09:00Z</dcterms:created>
  <dcterms:modified xsi:type="dcterms:W3CDTF">2018-09-03T08:09:00Z</dcterms:modified>
</cp:coreProperties>
</file>